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FF0" w:rsidRDefault="00E12FF0" w:rsidP="0065733D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Уважаемые студенты группы 1</w:t>
      </w:r>
      <w:r w:rsidR="00C06A95">
        <w:rPr>
          <w:rFonts w:ascii="Times New Roman" w:hAnsi="Times New Roman"/>
          <w:sz w:val="28"/>
          <w:szCs w:val="28"/>
        </w:rPr>
        <w:t>9</w:t>
      </w:r>
      <w:r w:rsidR="00EC1D86">
        <w:rPr>
          <w:rFonts w:ascii="Times New Roman" w:hAnsi="Times New Roman"/>
          <w:sz w:val="28"/>
          <w:szCs w:val="28"/>
        </w:rPr>
        <w:t>1</w:t>
      </w:r>
      <w:r w:rsidR="003E3D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мы </w:t>
      </w:r>
      <w:r w:rsidR="0065733D" w:rsidRPr="0065733D">
        <w:rPr>
          <w:rFonts w:ascii="Times New Roman" w:hAnsi="Times New Roman"/>
          <w:sz w:val="28"/>
          <w:szCs w:val="28"/>
        </w:rPr>
        <w:t xml:space="preserve">сдаём зачёт на тему: </w:t>
      </w:r>
      <w:r w:rsidR="008B4DF7" w:rsidRPr="008B4DF7">
        <w:rPr>
          <w:rFonts w:ascii="Times New Roman" w:eastAsia="Times New Roman" w:hAnsi="Times New Roman"/>
          <w:b/>
          <w:sz w:val="28"/>
          <w:szCs w:val="28"/>
        </w:rPr>
        <w:t>«Средства информационных и коммуникационных технологий</w:t>
      </w:r>
      <w:proofErr w:type="gramStart"/>
      <w:r w:rsidR="008B4DF7" w:rsidRPr="008B4DF7">
        <w:rPr>
          <w:rFonts w:ascii="Times New Roman" w:eastAsia="Times New Roman" w:hAnsi="Times New Roman"/>
          <w:b/>
          <w:sz w:val="28"/>
          <w:szCs w:val="28"/>
        </w:rPr>
        <w:t>»</w:t>
      </w:r>
      <w:r w:rsidR="0065733D">
        <w:rPr>
          <w:rFonts w:ascii="Times New Roman" w:hAnsi="Times New Roman"/>
          <w:sz w:val="28"/>
          <w:szCs w:val="28"/>
        </w:rPr>
        <w:t>и</w:t>
      </w:r>
      <w:proofErr w:type="gramEnd"/>
      <w:r w:rsidR="0065733D">
        <w:rPr>
          <w:rFonts w:ascii="Times New Roman" w:hAnsi="Times New Roman"/>
          <w:sz w:val="28"/>
          <w:szCs w:val="28"/>
        </w:rPr>
        <w:t xml:space="preserve"> изучаем тему: </w:t>
      </w:r>
      <w:r w:rsidR="008B4DF7" w:rsidRPr="008B4DF7">
        <w:rPr>
          <w:rFonts w:ascii="Times New Roman" w:eastAsia="Times New Roman" w:hAnsi="Times New Roman"/>
          <w:b/>
          <w:sz w:val="28"/>
          <w:szCs w:val="28"/>
        </w:rPr>
        <w:t>Понятие об информационных системах и автомати</w:t>
      </w:r>
      <w:r w:rsidR="008B4DF7" w:rsidRPr="008B4DF7">
        <w:rPr>
          <w:rFonts w:ascii="Times New Roman" w:hAnsi="Times New Roman"/>
          <w:b/>
          <w:sz w:val="28"/>
          <w:szCs w:val="28"/>
        </w:rPr>
        <w:t xml:space="preserve">зации информационных процессов. </w:t>
      </w:r>
      <w:r w:rsidR="008B4DF7" w:rsidRPr="008B4DF7">
        <w:rPr>
          <w:rFonts w:ascii="Times New Roman" w:eastAsia="Times New Roman" w:hAnsi="Times New Roman"/>
          <w:b/>
          <w:sz w:val="28"/>
          <w:szCs w:val="28"/>
        </w:rPr>
        <w:t>Возможности настольных издательских систем: создание, организация и основные способы преобразования (верстки) текста.</w:t>
      </w:r>
    </w:p>
    <w:p w:rsidR="0065733D" w:rsidRDefault="0065733D" w:rsidP="0065733D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Работу и скриншот теста сохранить под именем: Ваша Фамилия, Имя, Номер группы и послать на электронную почту:</w:t>
      </w:r>
    </w:p>
    <w:p w:rsidR="004C1A3C" w:rsidRDefault="00292911" w:rsidP="000B2A9C">
      <w:pPr>
        <w:jc w:val="both"/>
      </w:pPr>
      <w:r w:rsidRPr="000B2A9C">
        <w:rPr>
          <w:rFonts w:ascii="Times New Roman" w:hAnsi="Times New Roman"/>
          <w:b/>
          <w:color w:val="FF0000"/>
          <w:sz w:val="28"/>
          <w:szCs w:val="28"/>
        </w:rPr>
        <w:t>Шестакова Е</w:t>
      </w:r>
      <w:r w:rsidR="000B2A9C">
        <w:rPr>
          <w:rFonts w:ascii="Times New Roman" w:hAnsi="Times New Roman"/>
          <w:b/>
          <w:color w:val="FF0000"/>
          <w:sz w:val="28"/>
          <w:szCs w:val="28"/>
        </w:rPr>
        <w:t>. Л</w:t>
      </w:r>
      <w:r w:rsidR="004C1A3C" w:rsidRPr="000B2A9C">
        <w:rPr>
          <w:rFonts w:ascii="Times New Roman" w:hAnsi="Times New Roman"/>
          <w:b/>
          <w:color w:val="FF0000"/>
          <w:sz w:val="28"/>
          <w:szCs w:val="28"/>
        </w:rPr>
        <w:t xml:space="preserve">.: </w:t>
      </w:r>
      <w:hyperlink r:id="rId5" w:history="1">
        <w:r w:rsidRPr="000B2A9C">
          <w:rPr>
            <w:rStyle w:val="a4"/>
            <w:rFonts w:ascii="Times New Roman" w:hAnsi="Times New Roman"/>
            <w:b/>
            <w:sz w:val="28"/>
            <w:szCs w:val="28"/>
          </w:rPr>
          <w:t>shes7akova-el@yandex.ru</w:t>
        </w:r>
      </w:hyperlink>
    </w:p>
    <w:p w:rsidR="008B4DF7" w:rsidRPr="0065733D" w:rsidRDefault="0065733D" w:rsidP="002B6D69">
      <w:pPr>
        <w:pStyle w:val="a3"/>
        <w:numPr>
          <w:ilvl w:val="0"/>
          <w:numId w:val="20"/>
        </w:numPr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5733D">
        <w:rPr>
          <w:rFonts w:ascii="Times New Roman" w:hAnsi="Times New Roman"/>
          <w:b/>
          <w:color w:val="000000" w:themeColor="text1"/>
          <w:sz w:val="28"/>
          <w:szCs w:val="28"/>
        </w:rPr>
        <w:t>Зачёт на тему: «Средства информационных и коммуникационных технологий»</w:t>
      </w:r>
    </w:p>
    <w:p w:rsidR="0065733D" w:rsidRPr="0005436C" w:rsidRDefault="0065733D" w:rsidP="002B6D69">
      <w:pPr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Пройдите по ссылке: </w:t>
      </w:r>
      <w:hyperlink r:id="rId6" w:tgtFrame="_blank" w:history="1">
        <w:r w:rsidR="00DF1A89">
          <w:rPr>
            <w:rStyle w:val="a4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https://onlinetestpad.com/ru/test/6445-ustrojstva-kompyutera</w:t>
        </w:r>
      </w:hyperlink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и выполните тест, сделайте скриншот оценки.</w:t>
      </w:r>
    </w:p>
    <w:p w:rsidR="0065733D" w:rsidRPr="0065733D" w:rsidRDefault="0065733D" w:rsidP="002B6D69">
      <w:pPr>
        <w:pStyle w:val="a3"/>
        <w:numPr>
          <w:ilvl w:val="0"/>
          <w:numId w:val="20"/>
        </w:numPr>
        <w:spacing w:after="20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65733D">
        <w:rPr>
          <w:rFonts w:ascii="Times New Roman" w:hAnsi="Times New Roman"/>
          <w:b/>
          <w:sz w:val="28"/>
          <w:szCs w:val="28"/>
        </w:rPr>
        <w:t>Понятие об информационных системах и автоматизации информационных процессов. Возможности настольных издательских систем: создание, организация и основные способы преобразования (верстки) текста.</w:t>
      </w:r>
    </w:p>
    <w:p w:rsidR="004C44A7" w:rsidRDefault="00C06A95" w:rsidP="003B55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1.</w:t>
      </w:r>
      <w:r w:rsidR="00CA49DF">
        <w:rPr>
          <w:rFonts w:ascii="Times New Roman" w:hAnsi="Times New Roman"/>
          <w:sz w:val="28"/>
          <w:szCs w:val="28"/>
        </w:rPr>
        <w:t xml:space="preserve">Ответьте на контрольные вопросы в </w:t>
      </w:r>
      <w:r w:rsidR="00CA49DF" w:rsidRPr="002B6D69">
        <w:rPr>
          <w:rFonts w:ascii="Times New Roman" w:hAnsi="Times New Roman"/>
          <w:sz w:val="28"/>
          <w:szCs w:val="28"/>
        </w:rPr>
        <w:t>лекции</w:t>
      </w:r>
      <w:r w:rsidR="00EC19A0" w:rsidRPr="002B6D69">
        <w:rPr>
          <w:rFonts w:ascii="Times New Roman" w:hAnsi="Times New Roman"/>
          <w:b/>
          <w:sz w:val="28"/>
          <w:szCs w:val="28"/>
        </w:rPr>
        <w:t xml:space="preserve"> «Возможности настольных издательских систем»</w:t>
      </w:r>
      <w:r w:rsidR="00CA49DF">
        <w:rPr>
          <w:rFonts w:ascii="Times New Roman" w:hAnsi="Times New Roman"/>
          <w:sz w:val="28"/>
          <w:szCs w:val="28"/>
        </w:rPr>
        <w:t xml:space="preserve"> в тетрадь, преподавателю отправьте на электронную почту скан или фото</w:t>
      </w:r>
      <w:r w:rsidR="00EC19A0">
        <w:rPr>
          <w:rFonts w:ascii="Times New Roman" w:hAnsi="Times New Roman"/>
          <w:sz w:val="28"/>
          <w:szCs w:val="28"/>
        </w:rPr>
        <w:t xml:space="preserve"> ответов</w:t>
      </w:r>
      <w:r w:rsidR="00CA49DF">
        <w:rPr>
          <w:rFonts w:ascii="Times New Roman" w:hAnsi="Times New Roman"/>
          <w:sz w:val="28"/>
          <w:szCs w:val="28"/>
        </w:rPr>
        <w:t>.</w:t>
      </w:r>
    </w:p>
    <w:p w:rsidR="003B55B9" w:rsidRPr="003B55B9" w:rsidRDefault="003B55B9" w:rsidP="003B55B9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Контрольные вопросы:</w:t>
      </w:r>
    </w:p>
    <w:p w:rsidR="003B55B9" w:rsidRPr="003B55B9" w:rsidRDefault="003B55B9" w:rsidP="003B55B9">
      <w:pPr>
        <w:pStyle w:val="a3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3B55B9">
        <w:rPr>
          <w:rFonts w:ascii="Times New Roman" w:hAnsi="Times New Roman"/>
          <w:sz w:val="28"/>
          <w:szCs w:val="28"/>
        </w:rPr>
        <w:t>Что называют настольной издательской системой?</w:t>
      </w:r>
    </w:p>
    <w:p w:rsidR="003B55B9" w:rsidRPr="003B55B9" w:rsidRDefault="003B55B9" w:rsidP="003B55B9">
      <w:pPr>
        <w:pStyle w:val="a3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3B55B9">
        <w:rPr>
          <w:rFonts w:ascii="Times New Roman" w:hAnsi="Times New Roman"/>
          <w:sz w:val="28"/>
          <w:szCs w:val="28"/>
        </w:rPr>
        <w:t>Дайте характеристику требованиям, предъявляемым к верстке.</w:t>
      </w:r>
    </w:p>
    <w:p w:rsidR="003B55B9" w:rsidRPr="003B55B9" w:rsidRDefault="003B55B9" w:rsidP="003B55B9">
      <w:pPr>
        <w:pStyle w:val="a3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3B55B9">
        <w:rPr>
          <w:rFonts w:ascii="Times New Roman" w:hAnsi="Times New Roman"/>
          <w:sz w:val="28"/>
          <w:szCs w:val="28"/>
        </w:rPr>
        <w:t>Что должна обеспечить правильно сделанная верстка? Назовите средства программного обеспечения, предназначенные для верстки текста.</w:t>
      </w:r>
    </w:p>
    <w:p w:rsidR="003B55B9" w:rsidRPr="003B55B9" w:rsidRDefault="003B55B9" w:rsidP="003B55B9">
      <w:pPr>
        <w:pStyle w:val="a3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3B55B9">
        <w:rPr>
          <w:rFonts w:ascii="Times New Roman" w:hAnsi="Times New Roman"/>
          <w:sz w:val="28"/>
          <w:szCs w:val="28"/>
        </w:rPr>
        <w:t>Какие основные требования к оформлению документов должны соблюдаться согласно требованиям ГОСТ?</w:t>
      </w:r>
    </w:p>
    <w:p w:rsidR="003B55B9" w:rsidRPr="003B55B9" w:rsidRDefault="003B55B9" w:rsidP="003B55B9">
      <w:pPr>
        <w:pStyle w:val="a3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3B55B9">
        <w:rPr>
          <w:rFonts w:ascii="Times New Roman" w:hAnsi="Times New Roman"/>
          <w:sz w:val="28"/>
          <w:szCs w:val="28"/>
        </w:rPr>
        <w:t>Почему полиграфическая продукция не изготавливается средствами Microsoft Word?</w:t>
      </w:r>
    </w:p>
    <w:p w:rsidR="003B55B9" w:rsidRDefault="003B55B9" w:rsidP="00B65C71">
      <w:pPr>
        <w:pStyle w:val="a3"/>
        <w:numPr>
          <w:ilvl w:val="0"/>
          <w:numId w:val="21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3B55B9">
        <w:rPr>
          <w:rFonts w:ascii="Times New Roman" w:hAnsi="Times New Roman"/>
          <w:sz w:val="28"/>
          <w:szCs w:val="28"/>
        </w:rPr>
        <w:t xml:space="preserve">Поясните назначение колонтитулов. </w:t>
      </w:r>
    </w:p>
    <w:p w:rsidR="003B55B9" w:rsidRPr="003B55B9" w:rsidRDefault="003B55B9" w:rsidP="003B55B9">
      <w:pPr>
        <w:pStyle w:val="a3"/>
        <w:numPr>
          <w:ilvl w:val="0"/>
          <w:numId w:val="21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3B55B9">
        <w:rPr>
          <w:rFonts w:ascii="Times New Roman" w:hAnsi="Times New Roman"/>
          <w:sz w:val="28"/>
          <w:szCs w:val="28"/>
        </w:rPr>
        <w:t>На чем основан принцип действия систем проверки орфографии и грамматики?</w:t>
      </w:r>
    </w:p>
    <w:p w:rsidR="003B55B9" w:rsidRPr="003B55B9" w:rsidRDefault="003B55B9" w:rsidP="00FE4D43">
      <w:pPr>
        <w:pStyle w:val="a3"/>
        <w:numPr>
          <w:ilvl w:val="0"/>
          <w:numId w:val="21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3B55B9">
        <w:rPr>
          <w:rFonts w:ascii="Times New Roman" w:hAnsi="Times New Roman"/>
          <w:sz w:val="28"/>
          <w:szCs w:val="28"/>
        </w:rPr>
        <w:t>Каким образом можно проверить правописание в созданном документе?</w:t>
      </w:r>
    </w:p>
    <w:p w:rsidR="003B55B9" w:rsidRDefault="003B55B9" w:rsidP="003B55B9">
      <w:pPr>
        <w:pStyle w:val="a3"/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</w:p>
    <w:p w:rsidR="00EC19A0" w:rsidRPr="003B55B9" w:rsidRDefault="004C44A7" w:rsidP="003B55B9">
      <w:pPr>
        <w:pStyle w:val="a3"/>
        <w:spacing w:after="200"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B55B9">
        <w:rPr>
          <w:rFonts w:ascii="Times New Roman" w:hAnsi="Times New Roman"/>
          <w:b/>
          <w:sz w:val="28"/>
          <w:szCs w:val="28"/>
        </w:rPr>
        <w:t>Задание 2.</w:t>
      </w:r>
      <w:r w:rsidR="00125550" w:rsidRPr="003B55B9">
        <w:rPr>
          <w:rFonts w:ascii="Times New Roman" w:hAnsi="Times New Roman"/>
          <w:sz w:val="28"/>
          <w:szCs w:val="28"/>
        </w:rPr>
        <w:t>Выполните задание, перейдя по ссылке, сделайте скрин</w:t>
      </w:r>
      <w:r w:rsidR="002B6D69" w:rsidRPr="003B55B9">
        <w:rPr>
          <w:rFonts w:ascii="Times New Roman" w:hAnsi="Times New Roman"/>
          <w:sz w:val="28"/>
          <w:szCs w:val="28"/>
        </w:rPr>
        <w:t>шот</w:t>
      </w:r>
      <w:r w:rsidR="00125550" w:rsidRPr="003B55B9">
        <w:rPr>
          <w:rFonts w:ascii="Times New Roman" w:hAnsi="Times New Roman"/>
          <w:sz w:val="28"/>
          <w:szCs w:val="28"/>
        </w:rPr>
        <w:t xml:space="preserve"> отправьте его на электронную почту преподавателю:  </w:t>
      </w:r>
    </w:p>
    <w:p w:rsidR="00125550" w:rsidRDefault="0026323E" w:rsidP="002B6D69">
      <w:pPr>
        <w:spacing w:after="200" w:line="276" w:lineRule="auto"/>
        <w:jc w:val="both"/>
      </w:pPr>
      <w:hyperlink r:id="rId7" w:history="1">
        <w:r w:rsidR="00125550" w:rsidRPr="008977FF">
          <w:rPr>
            <w:rStyle w:val="a4"/>
            <w:rFonts w:ascii="Times New Roman" w:hAnsi="Times New Roman"/>
            <w:sz w:val="28"/>
            <w:szCs w:val="28"/>
          </w:rPr>
          <w:t>https://learningapps.org/3144560</w:t>
        </w:r>
      </w:hyperlink>
    </w:p>
    <w:p w:rsidR="00125550" w:rsidRDefault="0026323E" w:rsidP="003B55B9">
      <w:pPr>
        <w:tabs>
          <w:tab w:val="center" w:pos="4677"/>
        </w:tabs>
        <w:jc w:val="both"/>
        <w:rPr>
          <w:rFonts w:ascii="Times New Roman" w:hAnsi="Times New Roman"/>
          <w:sz w:val="28"/>
          <w:szCs w:val="28"/>
        </w:rPr>
      </w:pPr>
      <w:hyperlink r:id="rId8" w:history="1">
        <w:r w:rsidR="00125550" w:rsidRPr="00BA0836">
          <w:rPr>
            <w:rStyle w:val="a4"/>
            <w:rFonts w:ascii="Times New Roman" w:hAnsi="Times New Roman"/>
            <w:sz w:val="28"/>
            <w:szCs w:val="28"/>
          </w:rPr>
          <w:t>https://learningapps.org/2869166</w:t>
        </w:r>
      </w:hyperlink>
    </w:p>
    <w:p w:rsidR="003B55B9" w:rsidRDefault="0026323E" w:rsidP="002B6D69">
      <w:pPr>
        <w:jc w:val="both"/>
        <w:rPr>
          <w:rStyle w:val="a4"/>
          <w:rFonts w:ascii="Times New Roman" w:hAnsi="Times New Roman"/>
          <w:sz w:val="28"/>
          <w:szCs w:val="28"/>
        </w:rPr>
      </w:pPr>
      <w:hyperlink r:id="rId9" w:history="1">
        <w:r w:rsidR="00125550" w:rsidRPr="00BA0836">
          <w:rPr>
            <w:rStyle w:val="a4"/>
            <w:rFonts w:ascii="Times New Roman" w:hAnsi="Times New Roman"/>
            <w:sz w:val="28"/>
            <w:szCs w:val="28"/>
          </w:rPr>
          <w:t>https://learningapps.org/3018282</w:t>
        </w:r>
      </w:hyperlink>
    </w:p>
    <w:p w:rsidR="003B55B9" w:rsidRPr="003B55B9" w:rsidRDefault="003B55B9" w:rsidP="003B55B9">
      <w:pPr>
        <w:spacing w:after="100" w:afterAutospacing="1" w:line="240" w:lineRule="auto"/>
        <w:ind w:firstLine="167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  <w:t>Лекция на тему: «</w:t>
      </w:r>
      <w:r w:rsidRPr="003B55B9"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  <w:t>Возможности настольных издательских систем: создание, организация и основные способы преобразования (верстки) текста</w:t>
      </w:r>
      <w:r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  <w:t>»</w:t>
      </w:r>
    </w:p>
    <w:p w:rsidR="003B55B9" w:rsidRPr="003B55B9" w:rsidRDefault="003B55B9" w:rsidP="003B55B9">
      <w:pPr>
        <w:spacing w:before="100" w:beforeAutospacing="1" w:after="100" w:afterAutospacing="1" w:line="240" w:lineRule="auto"/>
        <w:ind w:firstLine="2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Настольной издательской системой </w:t>
      </w: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(англ. </w:t>
      </w:r>
      <w:proofErr w:type="spellStart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DescTopPublishing</w:t>
      </w:r>
      <w:proofErr w:type="spellEnd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DTP) называют комплекс программных и технических средств, использующий профессионально ориентированные персональные компьютеры и предназначенный для подготовки, редактирования, верстки и макетирования различных печатных изданий: книг, журналов, буклетов, газет, рекламы и т.п.</w:t>
      </w:r>
    </w:p>
    <w:p w:rsidR="003B55B9" w:rsidRPr="003B55B9" w:rsidRDefault="003B55B9" w:rsidP="003B55B9">
      <w:pPr>
        <w:spacing w:before="100" w:beforeAutospacing="1" w:after="100" w:afterAutospacing="1" w:line="240" w:lineRule="auto"/>
        <w:ind w:firstLine="2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Подготовка печатного издания </w:t>
      </w: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— комплексный процесс, который включает в себя следующие этапы.</w:t>
      </w:r>
    </w:p>
    <w:p w:rsidR="003B55B9" w:rsidRPr="003B55B9" w:rsidRDefault="003B55B9" w:rsidP="003B55B9">
      <w:pPr>
        <w:numPr>
          <w:ilvl w:val="0"/>
          <w:numId w:val="22"/>
        </w:numPr>
        <w:spacing w:before="100" w:beforeAutospacing="1" w:after="100" w:afterAutospacing="1" w:line="251" w:lineRule="atLeast"/>
        <w:ind w:left="335" w:firstLine="251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1. Предварительная настройка текстового редактора (работа с параметрами разметки страницы).</w:t>
      </w:r>
    </w:p>
    <w:p w:rsidR="003B55B9" w:rsidRPr="003B55B9" w:rsidRDefault="003B55B9" w:rsidP="003B55B9">
      <w:pPr>
        <w:numPr>
          <w:ilvl w:val="0"/>
          <w:numId w:val="22"/>
        </w:numPr>
        <w:spacing w:before="100" w:beforeAutospacing="1" w:after="100" w:afterAutospacing="1" w:line="251" w:lineRule="atLeast"/>
        <w:ind w:left="335" w:firstLine="251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2. Набор текста.</w:t>
      </w:r>
    </w:p>
    <w:p w:rsidR="003B55B9" w:rsidRPr="003B55B9" w:rsidRDefault="003B55B9" w:rsidP="003B55B9">
      <w:pPr>
        <w:numPr>
          <w:ilvl w:val="0"/>
          <w:numId w:val="22"/>
        </w:numPr>
        <w:spacing w:before="100" w:beforeAutospacing="1" w:after="100" w:afterAutospacing="1" w:line="251" w:lineRule="atLeast"/>
        <w:ind w:left="335" w:firstLine="251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3. Форматирование и корректирование (правка) текста. Задачи форматирования заключаются в выравнивании текста, установки нужного размера и начертания шрифта, расстановки переносов и т.д. Данные процессы могут быть выполнены в текстовом редакторе, например, Microsoft Word (если объем работы значителен) или (если речь идет о незначительных исправлениях) в программе верстки страниц. Кроме того, у текстовых редакторов есть более мощные средства по проверке орфографии и грамматики, которых нет в издательских системах.</w:t>
      </w:r>
    </w:p>
    <w:p w:rsidR="003B55B9" w:rsidRPr="003B55B9" w:rsidRDefault="003B55B9" w:rsidP="003B55B9">
      <w:pPr>
        <w:numPr>
          <w:ilvl w:val="0"/>
          <w:numId w:val="22"/>
        </w:numPr>
        <w:spacing w:before="100" w:beforeAutospacing="1" w:after="100" w:afterAutospacing="1" w:line="251" w:lineRule="atLeast"/>
        <w:ind w:left="335" w:firstLine="251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4. Подготовка иллюстраций.</w:t>
      </w:r>
    </w:p>
    <w:p w:rsidR="003B55B9" w:rsidRPr="003B55B9" w:rsidRDefault="003B55B9" w:rsidP="003B55B9">
      <w:pPr>
        <w:numPr>
          <w:ilvl w:val="0"/>
          <w:numId w:val="22"/>
        </w:numPr>
        <w:spacing w:before="100" w:beforeAutospacing="1" w:after="100" w:afterAutospacing="1" w:line="251" w:lineRule="atLeast"/>
        <w:ind w:left="335" w:firstLine="251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5. Разработка дизайна всего издания (макетирование). </w:t>
      </w:r>
      <w:r w:rsidRPr="003B55B9">
        <w:rPr>
          <w:rFonts w:ascii="Times New Roman" w:eastAsia="Times New Roman" w:hAnsi="Times New Roman"/>
          <w:b/>
          <w:bCs/>
          <w:color w:val="242424"/>
          <w:sz w:val="28"/>
          <w:szCs w:val="28"/>
          <w:lang w:eastAsia="ru-RU"/>
        </w:rPr>
        <w:t>Макет </w:t>
      </w:r>
      <w:r w:rsidRPr="003B55B9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— это набор правил, согласно которым располагаются элементы страницы.</w:t>
      </w:r>
    </w:p>
    <w:p w:rsidR="003B55B9" w:rsidRPr="003B55B9" w:rsidRDefault="003B55B9" w:rsidP="003B55B9">
      <w:pPr>
        <w:spacing w:before="100" w:beforeAutospacing="1" w:after="100" w:afterAutospacing="1" w:line="240" w:lineRule="auto"/>
        <w:ind w:firstLine="2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Задача верстки </w:t>
      </w: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состоит в правильном размещении на странице (полосе) текста, изображений, логотипов и т.п., а также соблюдении всех требований правил верстки, которые направлены на логическую завершенность всех элементов издания, из чего складывается удобочитаемость. Главная цель, преследуемая при подготовке к верстке, — создание такого макета, с помощью которого книга получится понятной и удобной для чтения.</w:t>
      </w:r>
    </w:p>
    <w:p w:rsidR="003B55B9" w:rsidRPr="003B55B9" w:rsidRDefault="003B55B9" w:rsidP="003B55B9">
      <w:pPr>
        <w:spacing w:before="100" w:beforeAutospacing="1" w:after="100" w:afterAutospacing="1" w:line="240" w:lineRule="auto"/>
        <w:ind w:firstLine="2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Верстка должна отвечать определенным композиционным, гигиеническим и стилевым требованиям.</w:t>
      </w:r>
    </w:p>
    <w:p w:rsidR="003B55B9" w:rsidRPr="003B55B9" w:rsidRDefault="003B55B9" w:rsidP="003B55B9">
      <w:pPr>
        <w:spacing w:before="100" w:beforeAutospacing="1" w:after="100" w:afterAutospacing="1" w:line="240" w:lineRule="auto"/>
        <w:ind w:firstLine="2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Композиционные требования </w:t>
      </w: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обеспечивают единство технической и информационной совместимости — соподчиненность компонентов, постоянство форматов страниц. Все части текста, набранные другим </w:t>
      </w:r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кеглем </w:t>
      </w: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(размер высоты буквы) или по иным правилам (заголовки, дополнительные тексты, сноски, формулы, таблицы), а также иллюстрации с </w:t>
      </w: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подписями должны быть приведены с помощью отбивок к высоте, кратной кеглю основного текста.</w:t>
      </w:r>
    </w:p>
    <w:p w:rsidR="003B55B9" w:rsidRPr="003B55B9" w:rsidRDefault="003B55B9" w:rsidP="003B55B9">
      <w:pPr>
        <w:spacing w:before="100" w:beforeAutospacing="1" w:after="100" w:afterAutospacing="1" w:line="240" w:lineRule="auto"/>
        <w:ind w:firstLine="2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Гигиенические требования </w:t>
      </w: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направлены на обеспечение удобочитаемости текста с целью предупреждения отрицательного воздействия процесса чтения на здоровье (зрение) людей: шрифтовое оформление, </w:t>
      </w:r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интерлиньяж </w:t>
      </w: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(междустрочный пробел), размеры полей и пр.</w:t>
      </w:r>
    </w:p>
    <w:p w:rsidR="003B55B9" w:rsidRPr="003B55B9" w:rsidRDefault="003B55B9" w:rsidP="003B55B9">
      <w:pPr>
        <w:spacing w:before="100" w:beforeAutospacing="1" w:after="100" w:afterAutospacing="1" w:line="240" w:lineRule="auto"/>
        <w:ind w:firstLine="2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Требование единства стиля </w:t>
      </w: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придает изданию художественную завершенность: единообразие структурных элементов, основного и дополнительного текстов, иллюстраций и подписей к ним.</w:t>
      </w:r>
    </w:p>
    <w:p w:rsidR="003B55B9" w:rsidRPr="003B55B9" w:rsidRDefault="003B55B9" w:rsidP="003B55B9">
      <w:pPr>
        <w:spacing w:before="100" w:beforeAutospacing="1" w:after="100" w:afterAutospacing="1" w:line="240" w:lineRule="auto"/>
        <w:ind w:firstLine="2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Исходя из функций верстки, она должна отвечать строгим требованиям дизайна и обеспечивать:</w:t>
      </w:r>
    </w:p>
    <w:p w:rsidR="003B55B9" w:rsidRPr="003B55B9" w:rsidRDefault="003B55B9" w:rsidP="003B55B9">
      <w:pPr>
        <w:numPr>
          <w:ilvl w:val="0"/>
          <w:numId w:val="23"/>
        </w:numPr>
        <w:spacing w:before="100" w:beforeAutospacing="1" w:after="100" w:afterAutospacing="1" w:line="251" w:lineRule="atLeast"/>
        <w:ind w:left="335" w:firstLine="251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- </w:t>
      </w:r>
      <w:r w:rsidRPr="003B55B9">
        <w:rPr>
          <w:rFonts w:ascii="Times New Roman" w:eastAsia="Times New Roman" w:hAnsi="Times New Roman"/>
          <w:b/>
          <w:bCs/>
          <w:color w:val="242424"/>
          <w:sz w:val="28"/>
          <w:szCs w:val="28"/>
          <w:lang w:eastAsia="ru-RU"/>
        </w:rPr>
        <w:t>композиционную структуру издания. </w:t>
      </w:r>
      <w:r w:rsidRPr="003B55B9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Верстка структурно и композиционно определяет, какие компоненты текста или иллюстраций являются главными, а какие второстепенными. С помощью верстки необходимо создать максимально удобное в пользовании издание;</w:t>
      </w:r>
    </w:p>
    <w:p w:rsidR="003B55B9" w:rsidRPr="003B55B9" w:rsidRDefault="003B55B9" w:rsidP="003B55B9">
      <w:pPr>
        <w:numPr>
          <w:ilvl w:val="0"/>
          <w:numId w:val="23"/>
        </w:numPr>
        <w:spacing w:before="100" w:beforeAutospacing="1" w:after="100" w:afterAutospacing="1" w:line="251" w:lineRule="atLeast"/>
        <w:ind w:left="335" w:firstLine="251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- </w:t>
      </w:r>
      <w:r w:rsidRPr="003B55B9">
        <w:rPr>
          <w:rFonts w:ascii="Times New Roman" w:eastAsia="Times New Roman" w:hAnsi="Times New Roman"/>
          <w:b/>
          <w:bCs/>
          <w:color w:val="242424"/>
          <w:sz w:val="28"/>
          <w:szCs w:val="28"/>
          <w:lang w:eastAsia="ru-RU"/>
        </w:rPr>
        <w:t>компактное расположение материалов </w:t>
      </w:r>
      <w:r w:rsidRPr="003B55B9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на странице и максимальное использование полезной площади бумаги;</w:t>
      </w:r>
    </w:p>
    <w:p w:rsidR="003B55B9" w:rsidRPr="003B55B9" w:rsidRDefault="003B55B9" w:rsidP="003B55B9">
      <w:pPr>
        <w:numPr>
          <w:ilvl w:val="0"/>
          <w:numId w:val="23"/>
        </w:numPr>
        <w:spacing w:before="100" w:beforeAutospacing="1" w:after="100" w:afterAutospacing="1" w:line="251" w:lineRule="atLeast"/>
        <w:ind w:left="335" w:firstLine="251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- </w:t>
      </w:r>
      <w:r w:rsidRPr="003B55B9">
        <w:rPr>
          <w:rFonts w:ascii="Times New Roman" w:eastAsia="Times New Roman" w:hAnsi="Times New Roman"/>
          <w:b/>
          <w:bCs/>
          <w:color w:val="242424"/>
          <w:sz w:val="28"/>
          <w:szCs w:val="28"/>
          <w:lang w:eastAsia="ru-RU"/>
        </w:rPr>
        <w:t>эстетический, привлекательный и выразительный внешний вид </w:t>
      </w:r>
      <w:r w:rsidRPr="003B55B9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будущего печатного издания. Верстка должна обеспечить пропорциональное отображение элементов на странице, подчеркнуть их графическое единство, чтобы изделие полиграфической промышленности воспринималось как одно целое, органично и четко разделялось на блоки, удобные для чтения и восприятия человеческим глазом.</w:t>
      </w:r>
    </w:p>
    <w:p w:rsidR="003B55B9" w:rsidRPr="003B55B9" w:rsidRDefault="003B55B9" w:rsidP="003B55B9">
      <w:pPr>
        <w:spacing w:after="0" w:line="0" w:lineRule="auto"/>
        <w:ind w:firstLine="167"/>
        <w:jc w:val="both"/>
        <w:rPr>
          <w:rFonts w:ascii="Times New Roman" w:eastAsia="Times New Roman" w:hAnsi="Times New Roman"/>
          <w:color w:val="656565"/>
          <w:sz w:val="28"/>
          <w:szCs w:val="28"/>
          <w:lang w:eastAsia="ru-RU"/>
        </w:rPr>
      </w:pPr>
    </w:p>
    <w:p w:rsidR="003B55B9" w:rsidRPr="003B55B9" w:rsidRDefault="003B55B9" w:rsidP="003B55B9">
      <w:pPr>
        <w:spacing w:after="0" w:line="0" w:lineRule="auto"/>
        <w:ind w:firstLine="167"/>
        <w:jc w:val="both"/>
        <w:rPr>
          <w:rFonts w:ascii="Times New Roman" w:eastAsia="Times New Roman" w:hAnsi="Times New Roman"/>
          <w:color w:val="656565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Примерами средств программного обеспечения настольно-издательских систем являются продукты корпорации </w:t>
      </w:r>
      <w:proofErr w:type="spellStart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Adobe</w:t>
      </w:r>
      <w:proofErr w:type="spellEnd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PageMaker</w:t>
      </w:r>
      <w:proofErr w:type="spellEnd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FrameMaker</w:t>
      </w:r>
      <w:proofErr w:type="spellEnd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InDesign</w:t>
      </w:r>
      <w:proofErr w:type="spellEnd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), </w:t>
      </w:r>
      <w:proofErr w:type="spellStart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QuarkXPress</w:t>
      </w:r>
      <w:proofErr w:type="spellEnd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CorelVenturaPublisher</w:t>
      </w:r>
      <w:proofErr w:type="spellEnd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TeX</w:t>
      </w:r>
      <w:proofErr w:type="spellEnd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Считается, что у каждой из них своя специализация. Например, </w:t>
      </w:r>
      <w:proofErr w:type="spellStart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FrameMaker</w:t>
      </w:r>
      <w:proofErr w:type="spellEnd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VenturaPublisher</w:t>
      </w:r>
      <w:proofErr w:type="spellEnd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ТеХ</w:t>
      </w:r>
      <w:proofErr w:type="spellEnd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больше ориентированы на автоматизацию оформления сложных структур текста, нередко насыщенного таблицами, формулами, ссылками, в то время как </w:t>
      </w:r>
      <w:proofErr w:type="spellStart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PageMaker</w:t>
      </w:r>
      <w:proofErr w:type="spellEnd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InDesign</w:t>
      </w:r>
      <w:proofErr w:type="spellEnd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QuarkXPress</w:t>
      </w:r>
      <w:proofErr w:type="spellEnd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рассчитаны на работу с иллюстрациями, т.е. используются в рекламной, журнальной, книжной верстке. Также к настольно-издательским системам можно отнести программу </w:t>
      </w:r>
      <w:proofErr w:type="spellStart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Microsoft</w:t>
      </w:r>
      <w:proofErr w:type="spellEnd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Office</w:t>
      </w:r>
      <w:proofErr w:type="spellEnd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Publisher</w:t>
      </w:r>
      <w:proofErr w:type="spellEnd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работа с которой будет рассмотрена в настоящем издании.</w:t>
      </w:r>
    </w:p>
    <w:p w:rsidR="003B55B9" w:rsidRPr="003B55B9" w:rsidRDefault="003B55B9" w:rsidP="003B55B9">
      <w:pPr>
        <w:spacing w:before="100" w:beforeAutospacing="1" w:after="100" w:afterAutospacing="1" w:line="240" w:lineRule="auto"/>
        <w:ind w:firstLine="251"/>
        <w:jc w:val="both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Несмотря на то что текстовый редактор </w:t>
      </w:r>
      <w:r w:rsidRPr="003B55B9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Microsoft Word</w:t>
      </w: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способен выполнить значительное число функций DTP-систем, верстка в нем считается непрофессиональной. </w:t>
      </w:r>
      <w:r w:rsidRPr="003B55B9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Однако именно в нем будет работать пользователь, оформляя, например, реферат, курсовую работу или дипломный проект.</w:t>
      </w:r>
    </w:p>
    <w:p w:rsidR="003B55B9" w:rsidRPr="003B55B9" w:rsidRDefault="003B55B9" w:rsidP="003B55B9">
      <w:pPr>
        <w:spacing w:before="100" w:beforeAutospacing="1" w:after="100" w:afterAutospacing="1" w:line="240" w:lineRule="auto"/>
        <w:ind w:firstLine="2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Кратко перечислим основные требования к текстовым документам согласно ГОСТ 7.32-2001.</w:t>
      </w:r>
    </w:p>
    <w:p w:rsidR="003B55B9" w:rsidRPr="003B55B9" w:rsidRDefault="003B55B9" w:rsidP="003B55B9">
      <w:pPr>
        <w:numPr>
          <w:ilvl w:val="0"/>
          <w:numId w:val="24"/>
        </w:numPr>
        <w:spacing w:before="100" w:beforeAutospacing="1" w:after="100" w:afterAutospacing="1" w:line="251" w:lineRule="atLeast"/>
        <w:ind w:left="335" w:firstLine="251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1. Текст печатается на одной стороне листа белой бумаги формата А4 через полтора интервала. Цвет шрифта — черный. Размер шрифта (кегль) — не менее 12. Обычная практика — кегль 14. ГОСТ не определяет тип шрифта, но обычно — Times New Roman.</w:t>
      </w:r>
    </w:p>
    <w:p w:rsidR="003B55B9" w:rsidRPr="003B55B9" w:rsidRDefault="003B55B9" w:rsidP="003B55B9">
      <w:pPr>
        <w:numPr>
          <w:ilvl w:val="0"/>
          <w:numId w:val="24"/>
        </w:numPr>
        <w:spacing w:before="100" w:beforeAutospacing="1" w:after="100" w:afterAutospacing="1" w:line="251" w:lineRule="atLeast"/>
        <w:ind w:left="335" w:firstLine="251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2. Размеры полей: правое — не менее 10 мм, верхнее и нижнее — не менее 20 мм, левое — не менее 30 мм.</w:t>
      </w:r>
    </w:p>
    <w:p w:rsidR="003B55B9" w:rsidRPr="003B55B9" w:rsidRDefault="003B55B9" w:rsidP="003B55B9">
      <w:pPr>
        <w:numPr>
          <w:ilvl w:val="0"/>
          <w:numId w:val="24"/>
        </w:numPr>
        <w:spacing w:before="100" w:beforeAutospacing="1" w:after="100" w:afterAutospacing="1" w:line="251" w:lineRule="atLeast"/>
        <w:ind w:left="335" w:firstLine="251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3. Заголовки структурных элементов работы располагают в середине строки без точки в конце и печатают заглавными буквами без подчеркивания. Каждый структурный элемент следует начинать с новой страницы.</w:t>
      </w:r>
    </w:p>
    <w:p w:rsidR="003B55B9" w:rsidRPr="003B55B9" w:rsidRDefault="003B55B9" w:rsidP="003B55B9">
      <w:pPr>
        <w:numPr>
          <w:ilvl w:val="0"/>
          <w:numId w:val="24"/>
        </w:numPr>
        <w:spacing w:before="100" w:beforeAutospacing="1" w:after="100" w:afterAutospacing="1" w:line="251" w:lineRule="atLeast"/>
        <w:ind w:left="335" w:firstLine="251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lastRenderedPageBreak/>
        <w:t>4. На все рисунки в тексте должны быть даны ссылки. Рисунки должны располагаться непосредственно после текста, в котором они упоминаются впервые, или на следующей странице.</w:t>
      </w:r>
    </w:p>
    <w:p w:rsidR="003B55B9" w:rsidRPr="003B55B9" w:rsidRDefault="003B55B9" w:rsidP="003B55B9">
      <w:pPr>
        <w:numPr>
          <w:ilvl w:val="0"/>
          <w:numId w:val="24"/>
        </w:numPr>
        <w:spacing w:before="100" w:beforeAutospacing="1" w:after="100" w:afterAutospacing="1" w:line="251" w:lineRule="atLeast"/>
        <w:ind w:left="335" w:firstLine="251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5. На все таблицы в тексте должны быть ссылки. Таблица должна располагаться непосредственно после текста, в котором она упоминается впервые, или на следующей странице.</w:t>
      </w:r>
    </w:p>
    <w:p w:rsidR="003B55B9" w:rsidRPr="003B55B9" w:rsidRDefault="003B55B9" w:rsidP="003B55B9">
      <w:pPr>
        <w:numPr>
          <w:ilvl w:val="0"/>
          <w:numId w:val="24"/>
        </w:numPr>
        <w:spacing w:before="100" w:beforeAutospacing="1" w:after="100" w:afterAutospacing="1" w:line="251" w:lineRule="atLeast"/>
        <w:ind w:left="335" w:firstLine="251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6. Формулы и уравнения следует выделять из текста в отдельную строку. Над и под каждой формулой или уравнением нужно оставить по пустой строке.</w:t>
      </w:r>
    </w:p>
    <w:p w:rsidR="003B55B9" w:rsidRPr="003B55B9" w:rsidRDefault="003B55B9" w:rsidP="003B55B9">
      <w:pPr>
        <w:numPr>
          <w:ilvl w:val="0"/>
          <w:numId w:val="24"/>
        </w:numPr>
        <w:spacing w:before="100" w:beforeAutospacing="1" w:after="100" w:afterAutospacing="1" w:line="251" w:lineRule="atLeast"/>
        <w:ind w:left="335" w:firstLine="251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7. Перед каждым перечислением следует ставить дефис или, при необходимости ссылки в тексте на одно из перечислений, строчную букву (за исключением е, з, й, о, ч, ь, ы, ъ).</w:t>
      </w:r>
    </w:p>
    <w:p w:rsidR="003B55B9" w:rsidRPr="003B55B9" w:rsidRDefault="003B55B9" w:rsidP="003B55B9">
      <w:pPr>
        <w:numPr>
          <w:ilvl w:val="0"/>
          <w:numId w:val="24"/>
        </w:numPr>
        <w:spacing w:before="100" w:beforeAutospacing="1" w:after="100" w:afterAutospacing="1" w:line="251" w:lineRule="atLeast"/>
        <w:ind w:left="335" w:firstLine="251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8. Источники в списке литературы располагать в алфавитном порядке. При этом независимо от алфавитного порядка впереди обычно идут нормативные акты.</w:t>
      </w:r>
    </w:p>
    <w:p w:rsidR="003B55B9" w:rsidRPr="003B55B9" w:rsidRDefault="003B55B9" w:rsidP="003B55B9">
      <w:pPr>
        <w:spacing w:before="100" w:beforeAutospacing="1" w:after="100" w:afterAutospacing="1" w:line="240" w:lineRule="auto"/>
        <w:ind w:firstLine="2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того чтобы открыть текстовый редактор Microsoft Word 2010, следует выполнить команду </w:t>
      </w:r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Пуск/Все программы/Microsoft Office. </w:t>
      </w: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Внешний вид редактора представлен на рис. 165.</w:t>
      </w:r>
    </w:p>
    <w:p w:rsidR="003B55B9" w:rsidRPr="003B55B9" w:rsidRDefault="003B55B9" w:rsidP="003B55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369050" cy="3391535"/>
            <wp:effectExtent l="19050" t="0" r="0" b="0"/>
            <wp:docPr id="3" name="Рисунок 3" descr="Главное окно программы Microsoft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лавное окно программы Microsoft Word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0" cy="3391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5B9" w:rsidRPr="003B55B9" w:rsidRDefault="003B55B9" w:rsidP="003B55B9">
      <w:pPr>
        <w:spacing w:before="100" w:beforeAutospacing="1" w:after="100" w:afterAutospacing="1" w:line="240" w:lineRule="auto"/>
        <w:ind w:firstLine="2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Рис. 165. </w:t>
      </w:r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Главное окно программы Microsoft Word</w:t>
      </w:r>
    </w:p>
    <w:p w:rsidR="003B55B9" w:rsidRPr="003B55B9" w:rsidRDefault="003B55B9" w:rsidP="003B55B9">
      <w:pPr>
        <w:spacing w:before="100" w:beforeAutospacing="1" w:after="100" w:afterAutospacing="1" w:line="240" w:lineRule="auto"/>
        <w:ind w:firstLine="2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Лента инструментов, </w:t>
      </w: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расположенная в верхней части окна редактора, позволяет получить доступ к пунктам меню и командам, расположенным в них. Большую часть окна составляет белый лист, на котором будет располагаться текст документов. Внизу располагается </w:t>
      </w:r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Строка состояния, </w:t>
      </w: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которой отображается информация о количестве слов в документе, номер текущей страницы и т.д. Улучшить восприятие внешнего вида документа позволяет установка границ, которая выполняется командой </w:t>
      </w:r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Файл/</w:t>
      </w:r>
      <w:r w:rsidR="00486C4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Параметры/Дополнительно/Показы</w:t>
      </w:r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вать границы текста. </w:t>
      </w: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Подобная ситуация показана на рис. 166.</w:t>
      </w:r>
    </w:p>
    <w:p w:rsidR="003B55B9" w:rsidRPr="003B55B9" w:rsidRDefault="003B55B9" w:rsidP="003B55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029200" cy="3583305"/>
            <wp:effectExtent l="19050" t="0" r="0" b="0"/>
            <wp:docPr id="4" name="Рисунок 4" descr="Установка границ тек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Установка границ текста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583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5B9" w:rsidRPr="003B55B9" w:rsidRDefault="003B55B9" w:rsidP="003B55B9">
      <w:pPr>
        <w:spacing w:before="100" w:beforeAutospacing="1" w:after="100" w:afterAutospacing="1" w:line="240" w:lineRule="auto"/>
        <w:ind w:firstLine="2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Рис. 166. </w:t>
      </w:r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Установка границ текста</w:t>
      </w:r>
    </w:p>
    <w:p w:rsidR="003B55B9" w:rsidRPr="003B55B9" w:rsidRDefault="003B55B9" w:rsidP="003B55B9">
      <w:pPr>
        <w:spacing w:before="100" w:beforeAutospacing="1" w:after="100" w:afterAutospacing="1" w:line="240" w:lineRule="auto"/>
        <w:ind w:firstLine="2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Большинство команд, связанных с внешним видом страницы документа, расположены в меню </w:t>
      </w:r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Разметка страницы. </w:t>
      </w: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Имеется возможность изменить величину полей, ориентацию страницы, а также поменять размер, цвет, границы и т.д. Для того чтобы выполнить просмотр документа перед печатью, следует нажать кнопку </w:t>
      </w:r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Просмотр и печать </w:t>
      </w: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панели быстрого доступа, расположенной над </w:t>
      </w:r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Лентой.</w:t>
      </w:r>
    </w:p>
    <w:p w:rsidR="003B55B9" w:rsidRPr="003B55B9" w:rsidRDefault="003B55B9" w:rsidP="003B55B9">
      <w:pPr>
        <w:spacing w:before="100" w:beforeAutospacing="1" w:after="100" w:afterAutospacing="1" w:line="240" w:lineRule="auto"/>
        <w:ind w:firstLine="2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Обязательным этапом промежуточной и окончательной стадий работы с документом является процесс сохранения. Нажатие кнопки</w:t>
      </w:r>
      <w:proofErr w:type="gramStart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охранить </w:t>
      </w: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панели быстрого доступа приведет к появлению окна </w:t>
      </w:r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Сохранение документа. </w:t>
      </w: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Альтернативная команда — </w:t>
      </w:r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Файл/Сохранить. </w:t>
      </w: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Достаточно написать имя файла и выбрать папку, в которую пользователь хочет сохранить документ (по умолчанию предлагается папка </w:t>
      </w:r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Документы).</w:t>
      </w:r>
    </w:p>
    <w:p w:rsidR="003B55B9" w:rsidRPr="003B55B9" w:rsidRDefault="003B55B9" w:rsidP="003B55B9">
      <w:pPr>
        <w:spacing w:before="100" w:beforeAutospacing="1" w:after="100" w:afterAutospacing="1" w:line="240" w:lineRule="auto"/>
        <w:ind w:firstLine="2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Следующие возможности Microsoft Word 2010 позволяют профессионально оформить документы, затрачивая минимум времени:</w:t>
      </w:r>
    </w:p>
    <w:p w:rsidR="003B55B9" w:rsidRPr="003B55B9" w:rsidRDefault="003B55B9" w:rsidP="003B55B9">
      <w:pPr>
        <w:numPr>
          <w:ilvl w:val="0"/>
          <w:numId w:val="25"/>
        </w:numPr>
        <w:spacing w:before="100" w:beforeAutospacing="1" w:after="100" w:afterAutospacing="1" w:line="251" w:lineRule="atLeast"/>
        <w:ind w:left="335" w:firstLine="251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1. Создание титульной страницы.</w:t>
      </w:r>
    </w:p>
    <w:p w:rsidR="003B55B9" w:rsidRPr="003B55B9" w:rsidRDefault="003B55B9" w:rsidP="003B55B9">
      <w:pPr>
        <w:numPr>
          <w:ilvl w:val="0"/>
          <w:numId w:val="25"/>
        </w:numPr>
        <w:spacing w:before="100" w:beforeAutospacing="1" w:after="100" w:afterAutospacing="1" w:line="251" w:lineRule="atLeast"/>
        <w:ind w:left="335" w:firstLine="251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2. Вставка экспресс-блоков.</w:t>
      </w:r>
    </w:p>
    <w:p w:rsidR="003B55B9" w:rsidRPr="003B55B9" w:rsidRDefault="003B55B9" w:rsidP="003B55B9">
      <w:pPr>
        <w:numPr>
          <w:ilvl w:val="0"/>
          <w:numId w:val="25"/>
        </w:numPr>
        <w:spacing w:before="100" w:beforeAutospacing="1" w:after="100" w:afterAutospacing="1" w:line="251" w:lineRule="atLeast"/>
        <w:ind w:left="335" w:firstLine="251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 xml:space="preserve">3. Вставка графических объектов </w:t>
      </w:r>
      <w:proofErr w:type="spellStart"/>
      <w:r w:rsidRPr="003B55B9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SmartArt</w:t>
      </w:r>
      <w:proofErr w:type="spellEnd"/>
      <w:r w:rsidRPr="003B55B9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.</w:t>
      </w:r>
    </w:p>
    <w:p w:rsidR="003B55B9" w:rsidRPr="003B55B9" w:rsidRDefault="003B55B9" w:rsidP="003B55B9">
      <w:pPr>
        <w:numPr>
          <w:ilvl w:val="0"/>
          <w:numId w:val="25"/>
        </w:numPr>
        <w:spacing w:before="100" w:beforeAutospacing="1" w:after="100" w:afterAutospacing="1" w:line="251" w:lineRule="atLeast"/>
        <w:ind w:left="335" w:firstLine="251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4. Применение экспресс-стилей.</w:t>
      </w:r>
    </w:p>
    <w:p w:rsidR="003B55B9" w:rsidRPr="003B55B9" w:rsidRDefault="003B55B9" w:rsidP="003B55B9">
      <w:pPr>
        <w:spacing w:before="100" w:beforeAutospacing="1" w:after="100" w:afterAutospacing="1" w:line="240" w:lineRule="auto"/>
        <w:ind w:firstLine="2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Использование систем проверки орфографии и грамматики</w:t>
      </w:r>
    </w:p>
    <w:p w:rsidR="003B55B9" w:rsidRPr="003B55B9" w:rsidRDefault="003B55B9" w:rsidP="003B55B9">
      <w:pPr>
        <w:spacing w:before="100" w:beforeAutospacing="1" w:after="100" w:afterAutospacing="1" w:line="240" w:lineRule="auto"/>
        <w:ind w:firstLine="2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Программные решения, которые находят в тексте документа опечатки и ошибки, называют </w:t>
      </w:r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системами проверки орфографии и грамматики. </w:t>
      </w: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Их принцип действия основан на следующем алгоритме: во встроенном словаре системы содержится большой набор слов анализируемого языка в различных </w:t>
      </w: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грамматических формах, система пытается найти проверяемое слово в этом словаре. Если слово найдено, то оно считается правильно написанным. Если слово не найдено в словаре, но есть похожие слова, то выдается сообщение об ошибке и предлагаются возможные варианты замены. Если ничего похожего не найдено, то система предлагает исправить слово или занести его в словарь.</w:t>
      </w:r>
    </w:p>
    <w:p w:rsidR="003B55B9" w:rsidRPr="003B55B9" w:rsidRDefault="003B55B9" w:rsidP="003B55B9">
      <w:pPr>
        <w:spacing w:before="100" w:beforeAutospacing="1" w:after="100" w:afterAutospacing="1" w:line="240" w:lineRule="auto"/>
        <w:ind w:firstLine="2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Сначала рассмотрим основные возможности системы проверки орфографии и грамматики, встроенной в программу Microsoft Word 2010.</w:t>
      </w:r>
    </w:p>
    <w:p w:rsidR="003B55B9" w:rsidRPr="003B55B9" w:rsidRDefault="003B55B9" w:rsidP="003B55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784725" cy="3444875"/>
            <wp:effectExtent l="19050" t="0" r="0" b="0"/>
            <wp:docPr id="40" name="Рисунок 40" descr="Окно настройки исправления и форматирования тек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Окно настройки исправления и форматирования текста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4725" cy="344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5B9" w:rsidRPr="003B55B9" w:rsidRDefault="003B55B9" w:rsidP="003B55B9">
      <w:pPr>
        <w:spacing w:before="100" w:beforeAutospacing="1" w:after="100" w:afterAutospacing="1" w:line="240" w:lineRule="auto"/>
        <w:ind w:firstLine="2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Рис. 184. </w:t>
      </w:r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Окно настройки исправления и форматирования текста</w:t>
      </w:r>
    </w:p>
    <w:p w:rsidR="003B55B9" w:rsidRPr="003B55B9" w:rsidRDefault="003B55B9" w:rsidP="003B55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540760" cy="2137410"/>
            <wp:effectExtent l="19050" t="0" r="2540" b="0"/>
            <wp:docPr id="41" name="Рисунок 41" descr="Программа Microsoft Word обнаружила ошиб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Программа Microsoft Word обнаружила ошибку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0760" cy="2137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5B9" w:rsidRPr="003B55B9" w:rsidRDefault="003B55B9" w:rsidP="003B55B9">
      <w:pPr>
        <w:spacing w:before="100" w:beforeAutospacing="1" w:after="100" w:afterAutospacing="1" w:line="240" w:lineRule="auto"/>
        <w:ind w:firstLine="2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Рис. 185. </w:t>
      </w:r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Программа Microsoft Word обнаружила ошибку</w:t>
      </w:r>
    </w:p>
    <w:p w:rsidR="003B55B9" w:rsidRPr="003B55B9" w:rsidRDefault="003B55B9" w:rsidP="003B55B9">
      <w:pPr>
        <w:spacing w:before="100" w:beforeAutospacing="1" w:after="100" w:afterAutospacing="1" w:line="240" w:lineRule="auto"/>
        <w:ind w:firstLine="2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I </w:t>
      </w:r>
      <w:proofErr w:type="spellStart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Calibri</w:t>
      </w:r>
      <w:proofErr w:type="spellEnd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(С - И - Д* </w:t>
      </w:r>
      <w:r w:rsidRPr="003B55B9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А</w:t>
      </w: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'</w:t>
      </w:r>
    </w:p>
    <w:p w:rsidR="003B55B9" w:rsidRPr="003B55B9" w:rsidRDefault="003B55B9" w:rsidP="003B55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434080" cy="3317240"/>
            <wp:effectExtent l="19050" t="0" r="0" b="0"/>
            <wp:docPr id="42" name="Рисунок 42" descr="Режим контекстной проверки орфограф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Режим контекстной проверки орфографии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080" cy="3317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5B9" w:rsidRPr="003B55B9" w:rsidRDefault="003B55B9" w:rsidP="003B55B9">
      <w:pPr>
        <w:spacing w:before="100" w:beforeAutospacing="1" w:after="100" w:afterAutospacing="1" w:line="240" w:lineRule="auto"/>
        <w:ind w:firstLine="2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Рис. 186. </w:t>
      </w:r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Режим контекстной проверки орфографии</w:t>
      </w:r>
    </w:p>
    <w:p w:rsidR="003B55B9" w:rsidRPr="003B55B9" w:rsidRDefault="003B55B9" w:rsidP="003B55B9">
      <w:pPr>
        <w:spacing w:before="100" w:beforeAutospacing="1" w:after="100" w:afterAutospacing="1" w:line="240" w:lineRule="auto"/>
        <w:ind w:firstLine="2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Пользователь имеет возможность настроить систему таким образом, чтобы она выполняла автоматическую проверку правописания и грамматики во время набора документа либо после завершения работы над ним. Для того чтобы получить доступ к параметрам настройки исправления и форматирования текста, следует выполнить команду </w:t>
      </w:r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Файл/Параметры/Правописание. </w:t>
      </w: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Откроется окно, представленное на рис. 184.</w:t>
      </w:r>
    </w:p>
    <w:p w:rsidR="003B55B9" w:rsidRPr="003B55B9" w:rsidRDefault="003B55B9" w:rsidP="003B55B9">
      <w:pPr>
        <w:spacing w:before="100" w:beforeAutospacing="1" w:after="100" w:afterAutospacing="1" w:line="240" w:lineRule="auto"/>
        <w:ind w:firstLine="2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Программа Microsoft Word помечает красной волнистой линией орфографические ошибки. Подобная ситуация представлена на рис. 185. Пользователь допустил ошибку в слове «собака», и программа выделила ошибку. Если снять флажок в пункте</w:t>
      </w:r>
      <w:proofErr w:type="gramStart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</w:t>
      </w:r>
      <w:proofErr w:type="gramEnd"/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втоматически проверять орфографию, </w:t>
      </w: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ошибка может остаться незамеченной.</w:t>
      </w:r>
    </w:p>
    <w:p w:rsidR="003B55B9" w:rsidRPr="003B55B9" w:rsidRDefault="003B55B9" w:rsidP="003B55B9">
      <w:pPr>
        <w:spacing w:before="100" w:beforeAutospacing="1" w:after="100" w:afterAutospacing="1" w:line="240" w:lineRule="auto"/>
        <w:ind w:firstLine="2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Повысить эффективность системы проверки можно за счет применения контекстной проверки орфографии. Для этого следует поставить флажок в пункте</w:t>
      </w:r>
      <w:proofErr w:type="gramStart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</w:t>
      </w:r>
      <w:proofErr w:type="gramEnd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спользовать контекстную проверку орфографии (см. рис. 186). Предположим, пользователь сделал опечатку во фразе «Я встретил Вас и все былое...». Подобная ситуация показана на рис. 186.</w:t>
      </w:r>
    </w:p>
    <w:p w:rsidR="003B55B9" w:rsidRPr="003B55B9" w:rsidRDefault="003B55B9" w:rsidP="003B55B9">
      <w:pPr>
        <w:spacing w:before="100" w:beforeAutospacing="1" w:after="100" w:afterAutospacing="1" w:line="240" w:lineRule="auto"/>
        <w:ind w:firstLine="2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Программа распознала ошибку и пометила неправильно написанное слово. Теперь достаточно щелкнуть правой кнопкой мыши на ошибочно написанном слове, получить контекстно-зависимое меню и выбрать из него замену.</w:t>
      </w:r>
    </w:p>
    <w:p w:rsidR="003B55B9" w:rsidRPr="003B55B9" w:rsidRDefault="003B55B9" w:rsidP="003B55B9">
      <w:pPr>
        <w:spacing w:before="100" w:beforeAutospacing="1" w:after="100" w:afterAutospacing="1" w:line="240" w:lineRule="auto"/>
        <w:ind w:firstLine="2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Наряду с орфографическими ошибками система проверки находит </w:t>
      </w:r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грамматические ошибки. В</w:t>
      </w:r>
    </w:p>
    <w:p w:rsidR="003B55B9" w:rsidRPr="003B55B9" w:rsidRDefault="003B55B9" w:rsidP="003B55B9">
      <w:pPr>
        <w:spacing w:before="100" w:beforeAutospacing="1" w:after="100" w:afterAutospacing="1" w:line="240" w:lineRule="auto"/>
        <w:ind w:firstLine="2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предложении «Вы ко мне писали, не отпирайтесь.» была пропущена запятая, что тут же обнаружила программа, выделив ошибку зеленой </w:t>
      </w: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волнистой линией. Сделав щелчок правой кнопкой мыши на предложении с ошибкой, пользователь увидит контекстно-зависимое меню, в котором следует выбрать пункт </w:t>
      </w:r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Грамматика. </w:t>
      </w: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Подобная ситуация показана на рис. 187, 188.</w:t>
      </w:r>
    </w:p>
    <w:p w:rsidR="003B55B9" w:rsidRPr="003B55B9" w:rsidRDefault="003B55B9" w:rsidP="003B55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7155815" cy="2860040"/>
            <wp:effectExtent l="19050" t="0" r="6985" b="0"/>
            <wp:docPr id="43" name="Рисунок 43" descr="Вызов контекстно-зависимого меню при нахождении грамматической ошиб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Вызов контекстно-зависимого меню при нахождении грамматической ошибки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58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5B9" w:rsidRPr="003B55B9" w:rsidRDefault="003B55B9" w:rsidP="003B55B9">
      <w:pPr>
        <w:spacing w:before="100" w:beforeAutospacing="1" w:after="100" w:afterAutospacing="1" w:line="240" w:lineRule="auto"/>
        <w:ind w:firstLine="2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Рис. 187. Вызов контекстно-зависимого меню при нахождении грамматической ошибки</w:t>
      </w:r>
    </w:p>
    <w:p w:rsidR="003B55B9" w:rsidRPr="003B55B9" w:rsidRDefault="003B55B9" w:rsidP="003B55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390515" cy="3753485"/>
            <wp:effectExtent l="19050" t="0" r="635" b="0"/>
            <wp:docPr id="44" name="Рисунок 44" descr="Рекомендация пользователю по устранению грамматической ошиб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Рекомендация пользователю по устранению грамматической ошибки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0515" cy="3753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5B9" w:rsidRPr="003B55B9" w:rsidRDefault="003B55B9" w:rsidP="003B55B9">
      <w:pPr>
        <w:spacing w:before="100" w:beforeAutospacing="1" w:after="100" w:afterAutospacing="1" w:line="240" w:lineRule="auto"/>
        <w:ind w:firstLine="2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Рис. 188. Рекомендация пользователю по устранению грамматической ошибки</w:t>
      </w:r>
    </w:p>
    <w:p w:rsidR="003B55B9" w:rsidRPr="003B55B9" w:rsidRDefault="003B55B9" w:rsidP="003B55B9">
      <w:pPr>
        <w:spacing w:before="100" w:beforeAutospacing="1" w:after="100" w:afterAutospacing="1" w:line="240" w:lineRule="auto"/>
        <w:ind w:firstLine="2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Система проверки не только нашла грамматическую ошибку, но и выдала рекомендацию поставить запятую между словами «писали» и «отпирайтесь».</w:t>
      </w:r>
    </w:p>
    <w:p w:rsidR="003B55B9" w:rsidRPr="003B55B9" w:rsidRDefault="003B55B9" w:rsidP="003B55B9">
      <w:pPr>
        <w:spacing w:before="100" w:beforeAutospacing="1" w:after="100" w:afterAutospacing="1" w:line="240" w:lineRule="auto"/>
        <w:ind w:firstLine="2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Настройку системы проверки грамматики можно осуществить, если в окне </w:t>
      </w:r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Параметры </w:t>
      </w: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Word выбрать кнопку</w:t>
      </w:r>
      <w:proofErr w:type="gramStart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</w:t>
      </w:r>
      <w:proofErr w:type="gramEnd"/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астроить, </w:t>
      </w: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расположенную напротив пункта </w:t>
      </w:r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Все правила. </w:t>
      </w: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Появится окно </w:t>
      </w:r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Настройка грамматической проверки, </w:t>
      </w: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показанное на рис. 189.</w:t>
      </w:r>
    </w:p>
    <w:p w:rsidR="003B55B9" w:rsidRPr="003B55B9" w:rsidRDefault="003B55B9" w:rsidP="003B55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7687310" cy="4646295"/>
            <wp:effectExtent l="19050" t="0" r="8890" b="0"/>
            <wp:docPr id="45" name="Рисунок 45" descr="Окно Настройка грамматической провер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Окно Настройка грамматической проверки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7310" cy="4646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5B9" w:rsidRPr="003B55B9" w:rsidRDefault="003B55B9" w:rsidP="003B55B9">
      <w:pPr>
        <w:spacing w:before="100" w:beforeAutospacing="1" w:after="100" w:afterAutospacing="1" w:line="240" w:lineRule="auto"/>
        <w:ind w:firstLine="2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Рис. 189. Окно Настройка грамматической проверки</w:t>
      </w:r>
    </w:p>
    <w:sectPr w:rsidR="003B55B9" w:rsidRPr="003B55B9" w:rsidSect="003B55B9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920D7"/>
    <w:multiLevelType w:val="multilevel"/>
    <w:tmpl w:val="36967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4C27BD"/>
    <w:multiLevelType w:val="multilevel"/>
    <w:tmpl w:val="730E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2978F9"/>
    <w:multiLevelType w:val="hybridMultilevel"/>
    <w:tmpl w:val="5754A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EA5BF2"/>
    <w:multiLevelType w:val="hybridMultilevel"/>
    <w:tmpl w:val="1B722F48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B6E38B2"/>
    <w:multiLevelType w:val="hybridMultilevel"/>
    <w:tmpl w:val="9904989A"/>
    <w:lvl w:ilvl="0" w:tplc="4DF28BC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C2722F"/>
    <w:multiLevelType w:val="multilevel"/>
    <w:tmpl w:val="8048E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292328"/>
    <w:multiLevelType w:val="hybridMultilevel"/>
    <w:tmpl w:val="370EA54A"/>
    <w:lvl w:ilvl="0" w:tplc="934436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D22E35"/>
    <w:multiLevelType w:val="hybridMultilevel"/>
    <w:tmpl w:val="4B80E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007312"/>
    <w:multiLevelType w:val="multilevel"/>
    <w:tmpl w:val="AA26E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8F155D"/>
    <w:multiLevelType w:val="multilevel"/>
    <w:tmpl w:val="AB8C9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7A524C"/>
    <w:multiLevelType w:val="hybridMultilevel"/>
    <w:tmpl w:val="D3BE9EB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315B60"/>
    <w:multiLevelType w:val="hybridMultilevel"/>
    <w:tmpl w:val="821CE83E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EA4085A"/>
    <w:multiLevelType w:val="hybridMultilevel"/>
    <w:tmpl w:val="2EA85866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3115771"/>
    <w:multiLevelType w:val="hybridMultilevel"/>
    <w:tmpl w:val="96BC4CEC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5D6012F"/>
    <w:multiLevelType w:val="hybridMultilevel"/>
    <w:tmpl w:val="4CA27426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75E4C05"/>
    <w:multiLevelType w:val="hybridMultilevel"/>
    <w:tmpl w:val="50C6511A"/>
    <w:lvl w:ilvl="0" w:tplc="5450009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6">
    <w:nsid w:val="3DE53257"/>
    <w:multiLevelType w:val="hybridMultilevel"/>
    <w:tmpl w:val="DC600180"/>
    <w:lvl w:ilvl="0" w:tplc="CB086FA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7">
    <w:nsid w:val="445D70C4"/>
    <w:multiLevelType w:val="hybridMultilevel"/>
    <w:tmpl w:val="C4C2FC58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A3636BB"/>
    <w:multiLevelType w:val="hybridMultilevel"/>
    <w:tmpl w:val="9F9807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067AA0"/>
    <w:multiLevelType w:val="hybridMultilevel"/>
    <w:tmpl w:val="5442B976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51AA2400"/>
    <w:multiLevelType w:val="hybridMultilevel"/>
    <w:tmpl w:val="BB786FAE"/>
    <w:lvl w:ilvl="0" w:tplc="60F0611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BA2C11"/>
    <w:multiLevelType w:val="multilevel"/>
    <w:tmpl w:val="7E0C1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70273DF"/>
    <w:multiLevelType w:val="hybridMultilevel"/>
    <w:tmpl w:val="B62C5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37771D"/>
    <w:multiLevelType w:val="hybridMultilevel"/>
    <w:tmpl w:val="D68E8D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F31E62"/>
    <w:multiLevelType w:val="multilevel"/>
    <w:tmpl w:val="B1663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E387DA3"/>
    <w:multiLevelType w:val="hybridMultilevel"/>
    <w:tmpl w:val="66BA5DE0"/>
    <w:lvl w:ilvl="0" w:tplc="5450009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0E0697"/>
    <w:multiLevelType w:val="hybridMultilevel"/>
    <w:tmpl w:val="0472C95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5"/>
  </w:num>
  <w:num w:numId="5">
    <w:abstractNumId w:val="25"/>
  </w:num>
  <w:num w:numId="6">
    <w:abstractNumId w:val="11"/>
  </w:num>
  <w:num w:numId="7">
    <w:abstractNumId w:val="3"/>
  </w:num>
  <w:num w:numId="8">
    <w:abstractNumId w:val="17"/>
  </w:num>
  <w:num w:numId="9">
    <w:abstractNumId w:val="13"/>
  </w:num>
  <w:num w:numId="10">
    <w:abstractNumId w:val="12"/>
  </w:num>
  <w:num w:numId="11">
    <w:abstractNumId w:val="19"/>
  </w:num>
  <w:num w:numId="12">
    <w:abstractNumId w:val="14"/>
  </w:num>
  <w:num w:numId="13">
    <w:abstractNumId w:val="16"/>
  </w:num>
  <w:num w:numId="14">
    <w:abstractNumId w:val="7"/>
  </w:num>
  <w:num w:numId="15">
    <w:abstractNumId w:val="26"/>
  </w:num>
  <w:num w:numId="16">
    <w:abstractNumId w:val="10"/>
  </w:num>
  <w:num w:numId="17">
    <w:abstractNumId w:val="23"/>
  </w:num>
  <w:num w:numId="18">
    <w:abstractNumId w:val="6"/>
  </w:num>
  <w:num w:numId="19">
    <w:abstractNumId w:val="18"/>
  </w:num>
  <w:num w:numId="20">
    <w:abstractNumId w:val="20"/>
  </w:num>
  <w:num w:numId="21">
    <w:abstractNumId w:val="22"/>
  </w:num>
  <w:num w:numId="22">
    <w:abstractNumId w:val="1"/>
  </w:num>
  <w:num w:numId="23">
    <w:abstractNumId w:val="8"/>
  </w:num>
  <w:num w:numId="24">
    <w:abstractNumId w:val="0"/>
  </w:num>
  <w:num w:numId="25">
    <w:abstractNumId w:val="5"/>
  </w:num>
  <w:num w:numId="26">
    <w:abstractNumId w:val="24"/>
  </w:num>
  <w:num w:numId="27">
    <w:abstractNumId w:val="21"/>
  </w:num>
  <w:num w:numId="2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3E9C"/>
    <w:rsid w:val="000B2A9C"/>
    <w:rsid w:val="00125550"/>
    <w:rsid w:val="001E1A1B"/>
    <w:rsid w:val="00224AA5"/>
    <w:rsid w:val="0026323E"/>
    <w:rsid w:val="00292911"/>
    <w:rsid w:val="002B6D69"/>
    <w:rsid w:val="003352A7"/>
    <w:rsid w:val="00337EBC"/>
    <w:rsid w:val="003949E1"/>
    <w:rsid w:val="003B55B9"/>
    <w:rsid w:val="003E3DDF"/>
    <w:rsid w:val="00443AE1"/>
    <w:rsid w:val="00486C46"/>
    <w:rsid w:val="004C1A3C"/>
    <w:rsid w:val="004C44A7"/>
    <w:rsid w:val="005A5050"/>
    <w:rsid w:val="0065733D"/>
    <w:rsid w:val="007D219D"/>
    <w:rsid w:val="00860474"/>
    <w:rsid w:val="008B4DF7"/>
    <w:rsid w:val="008C56FC"/>
    <w:rsid w:val="00C06A95"/>
    <w:rsid w:val="00C34C89"/>
    <w:rsid w:val="00C62C07"/>
    <w:rsid w:val="00CA49DF"/>
    <w:rsid w:val="00DF1A89"/>
    <w:rsid w:val="00DF4927"/>
    <w:rsid w:val="00E12FF0"/>
    <w:rsid w:val="00E15B61"/>
    <w:rsid w:val="00E638B3"/>
    <w:rsid w:val="00EC19A0"/>
    <w:rsid w:val="00EC1D86"/>
    <w:rsid w:val="00EF3E9C"/>
    <w:rsid w:val="00F45746"/>
    <w:rsid w:val="00F62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FF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FF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C1A3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D219D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6573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C1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1D8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7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2869166" TargetMode="Externa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arningapps.org/3144560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hyperlink" Target="https://onlinetestpad.com/ru/test/6445-ustrojstva-kompyutera" TargetMode="External"/><Relationship Id="rId11" Type="http://schemas.openxmlformats.org/officeDocument/2006/relationships/image" Target="media/image2.png"/><Relationship Id="rId5" Type="http://schemas.openxmlformats.org/officeDocument/2006/relationships/hyperlink" Target="mailto:shes7akova-el@yandex.ru" TargetMode="Externa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earningapps.org/3018282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9</Pages>
  <Words>1955</Words>
  <Characters>11146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dcterms:created xsi:type="dcterms:W3CDTF">2020-03-19T06:24:00Z</dcterms:created>
  <dcterms:modified xsi:type="dcterms:W3CDTF">2020-04-14T11:26:00Z</dcterms:modified>
</cp:coreProperties>
</file>